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37" w:rsidRDefault="00793037" w:rsidP="004F51CD">
      <w:pPr>
        <w:spacing w:after="0" w:line="240" w:lineRule="auto"/>
        <w:rPr>
          <w:rStyle w:val="2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338570" cy="8642737"/>
            <wp:effectExtent l="0" t="0" r="0" b="0"/>
            <wp:docPr id="1" name="Рисунок 1" descr="D:\документы на сайт новые\об учет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а сайт новые\об учете дет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86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1CD" w:rsidRPr="006C576A" w:rsidRDefault="004F51CD" w:rsidP="004F51CD">
      <w:pPr>
        <w:pStyle w:val="20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240" w:lineRule="auto"/>
        <w:rPr>
          <w:rStyle w:val="2"/>
          <w:b/>
          <w:bCs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Разграничения полномочий по ведению учета детей с ограниченными возможностями здоровья и детей-инвалидов</w:t>
      </w:r>
    </w:p>
    <w:p w:rsidR="006C576A" w:rsidRDefault="006C576A" w:rsidP="006C576A">
      <w:pPr>
        <w:pStyle w:val="20"/>
        <w:shd w:val="clear" w:color="auto" w:fill="auto"/>
        <w:tabs>
          <w:tab w:val="left" w:pos="400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4F51CD" w:rsidRPr="006C576A" w:rsidRDefault="006C576A" w:rsidP="006C576A">
      <w:pPr>
        <w:pStyle w:val="41"/>
        <w:numPr>
          <w:ilvl w:val="1"/>
          <w:numId w:val="3"/>
        </w:numPr>
        <w:shd w:val="clear" w:color="auto" w:fill="auto"/>
        <w:spacing w:line="240" w:lineRule="auto"/>
        <w:rPr>
          <w:i w:val="0"/>
          <w:sz w:val="28"/>
          <w:szCs w:val="28"/>
          <w:u w:val="single"/>
        </w:rPr>
      </w:pPr>
      <w:r w:rsidRPr="006C576A">
        <w:rPr>
          <w:rStyle w:val="1"/>
          <w:rFonts w:eastAsiaTheme="minorEastAsia"/>
          <w:i w:val="0"/>
          <w:color w:val="000000"/>
          <w:sz w:val="28"/>
          <w:szCs w:val="28"/>
          <w:u w:val="single"/>
        </w:rPr>
        <w:t>МБОУ «</w:t>
      </w:r>
      <w:proofErr w:type="spellStart"/>
      <w:r w:rsidRPr="006C576A">
        <w:rPr>
          <w:rStyle w:val="1"/>
          <w:rFonts w:eastAsiaTheme="minorEastAsia"/>
          <w:i w:val="0"/>
          <w:color w:val="000000"/>
          <w:sz w:val="28"/>
          <w:szCs w:val="28"/>
          <w:u w:val="single"/>
        </w:rPr>
        <w:t>Бяковская</w:t>
      </w:r>
      <w:proofErr w:type="spellEnd"/>
      <w:r w:rsidRPr="006C576A">
        <w:rPr>
          <w:rStyle w:val="1"/>
          <w:rFonts w:eastAsiaTheme="minorEastAsia"/>
          <w:i w:val="0"/>
          <w:color w:val="000000"/>
          <w:sz w:val="28"/>
          <w:szCs w:val="28"/>
          <w:u w:val="single"/>
        </w:rPr>
        <w:t xml:space="preserve"> ООШ»</w:t>
      </w:r>
      <w:r w:rsidR="004F51CD" w:rsidRPr="006C576A">
        <w:rPr>
          <w:rStyle w:val="40"/>
          <w:i/>
          <w:sz w:val="28"/>
          <w:szCs w:val="28"/>
        </w:rPr>
        <w:t>:</w:t>
      </w:r>
    </w:p>
    <w:p w:rsidR="004F51CD" w:rsidRDefault="006C576A" w:rsidP="006C576A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2.2.1.</w:t>
      </w:r>
      <w:r w:rsidR="00640757">
        <w:rPr>
          <w:rStyle w:val="1"/>
          <w:color w:val="000000"/>
          <w:sz w:val="28"/>
          <w:szCs w:val="28"/>
        </w:rPr>
        <w:t xml:space="preserve"> Организуе</w:t>
      </w:r>
      <w:r w:rsidR="004F51CD">
        <w:rPr>
          <w:rStyle w:val="1"/>
          <w:color w:val="000000"/>
          <w:sz w:val="28"/>
          <w:szCs w:val="28"/>
        </w:rPr>
        <w:t xml:space="preserve">т работу по Учету детей с ОВЗ </w:t>
      </w:r>
      <w:proofErr w:type="gramStart"/>
      <w:r w:rsidR="004F51CD">
        <w:rPr>
          <w:rStyle w:val="1"/>
          <w:color w:val="000000"/>
          <w:sz w:val="28"/>
          <w:szCs w:val="28"/>
        </w:rPr>
        <w:t xml:space="preserve">согласно </w:t>
      </w:r>
      <w:r w:rsidR="00880448">
        <w:rPr>
          <w:rStyle w:val="1"/>
          <w:color w:val="000000"/>
          <w:sz w:val="28"/>
          <w:szCs w:val="28"/>
        </w:rPr>
        <w:t xml:space="preserve"> </w:t>
      </w:r>
      <w:r w:rsidR="004F51CD">
        <w:rPr>
          <w:rStyle w:val="1"/>
          <w:color w:val="000000"/>
          <w:sz w:val="28"/>
          <w:szCs w:val="28"/>
        </w:rPr>
        <w:t>Положения</w:t>
      </w:r>
      <w:proofErr w:type="gramEnd"/>
      <w:r w:rsidR="004F51CD">
        <w:rPr>
          <w:rStyle w:val="1"/>
          <w:color w:val="000000"/>
          <w:sz w:val="28"/>
          <w:szCs w:val="28"/>
        </w:rPr>
        <w:t>.</w:t>
      </w:r>
    </w:p>
    <w:p w:rsidR="004F51CD" w:rsidRDefault="006C576A" w:rsidP="006C576A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2.2.2.</w:t>
      </w:r>
      <w:r w:rsidR="00640757">
        <w:rPr>
          <w:rStyle w:val="1"/>
          <w:color w:val="000000"/>
          <w:sz w:val="28"/>
          <w:szCs w:val="28"/>
        </w:rPr>
        <w:t xml:space="preserve"> Осуществляе</w:t>
      </w:r>
      <w:r w:rsidR="004F51CD">
        <w:rPr>
          <w:rStyle w:val="1"/>
          <w:color w:val="000000"/>
          <w:sz w:val="28"/>
          <w:szCs w:val="28"/>
        </w:rPr>
        <w:t xml:space="preserve">т систематический </w:t>
      </w:r>
      <w:proofErr w:type="gramStart"/>
      <w:r w:rsidR="004F51CD">
        <w:rPr>
          <w:rStyle w:val="1"/>
          <w:color w:val="000000"/>
          <w:sz w:val="28"/>
          <w:szCs w:val="28"/>
        </w:rPr>
        <w:t>контроль за</w:t>
      </w:r>
      <w:proofErr w:type="gramEnd"/>
      <w:r w:rsidR="004F51CD">
        <w:rPr>
          <w:rStyle w:val="1"/>
          <w:color w:val="000000"/>
          <w:sz w:val="28"/>
          <w:szCs w:val="28"/>
        </w:rPr>
        <w:t xml:space="preserve"> посещением учебных занятий детьми с ограниченными возможностями здоровья и детьми-инвалидами.</w:t>
      </w:r>
    </w:p>
    <w:p w:rsidR="004F51CD" w:rsidRDefault="006C576A" w:rsidP="006C576A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2.2.3.</w:t>
      </w:r>
      <w:r w:rsidR="00640757">
        <w:rPr>
          <w:rStyle w:val="1"/>
          <w:color w:val="000000"/>
          <w:sz w:val="28"/>
          <w:szCs w:val="28"/>
        </w:rPr>
        <w:t xml:space="preserve"> Обеспечивае</w:t>
      </w:r>
      <w:r w:rsidR="004F51CD">
        <w:rPr>
          <w:rStyle w:val="1"/>
          <w:color w:val="000000"/>
          <w:sz w:val="28"/>
          <w:szCs w:val="28"/>
        </w:rPr>
        <w:t>т хранение списков детей с ограниченными возможностями здоровья и детей-инвалидов, подлежащих обучению, и иной документации по Учету и движению детей с ОВЗ до получения ими общего образования.</w:t>
      </w:r>
    </w:p>
    <w:p w:rsidR="004F51CD" w:rsidRDefault="006C576A" w:rsidP="006C576A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2.2.4.</w:t>
      </w:r>
      <w:r w:rsidR="00640757">
        <w:rPr>
          <w:rStyle w:val="1"/>
          <w:color w:val="000000"/>
          <w:sz w:val="28"/>
          <w:szCs w:val="28"/>
        </w:rPr>
        <w:t xml:space="preserve"> Принимае</w:t>
      </w:r>
      <w:r w:rsidR="004F51CD">
        <w:rPr>
          <w:rStyle w:val="1"/>
          <w:color w:val="000000"/>
          <w:sz w:val="28"/>
          <w:szCs w:val="28"/>
        </w:rPr>
        <w:t>т на обучение детей с ограниченными возможностями здоровья и детей-инвалидов, не получающих общего образования, выявленных в ходе работы по Учету детей.</w:t>
      </w:r>
    </w:p>
    <w:p w:rsidR="004F51CD" w:rsidRDefault="006C576A" w:rsidP="006C576A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2.2.5.</w:t>
      </w:r>
      <w:r w:rsidR="00640757">
        <w:rPr>
          <w:rStyle w:val="1"/>
          <w:color w:val="000000"/>
          <w:sz w:val="28"/>
          <w:szCs w:val="28"/>
        </w:rPr>
        <w:t xml:space="preserve"> Обеспечивае</w:t>
      </w:r>
      <w:r w:rsidR="004F51CD">
        <w:rPr>
          <w:rStyle w:val="1"/>
          <w:color w:val="000000"/>
          <w:sz w:val="28"/>
          <w:szCs w:val="28"/>
        </w:rPr>
        <w:t>т надлежащую защиту сведений, содержащих персональные данные о детях с ОВЗ, в соответствии с требованиями действующего законодательства.</w:t>
      </w:r>
    </w:p>
    <w:p w:rsidR="004F51CD" w:rsidRPr="00640757" w:rsidRDefault="00640757" w:rsidP="00640757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Обеспечивает </w:t>
      </w:r>
      <w:r w:rsidR="004F51CD">
        <w:rPr>
          <w:rStyle w:val="1"/>
          <w:color w:val="000000"/>
          <w:sz w:val="28"/>
          <w:szCs w:val="28"/>
        </w:rPr>
        <w:t>своеврем</w:t>
      </w:r>
      <w:r>
        <w:rPr>
          <w:rStyle w:val="1"/>
          <w:color w:val="000000"/>
          <w:sz w:val="28"/>
          <w:szCs w:val="28"/>
        </w:rPr>
        <w:t xml:space="preserve">енное предоставление информации </w:t>
      </w:r>
      <w:r w:rsidR="004F51CD">
        <w:rPr>
          <w:rStyle w:val="1"/>
          <w:color w:val="000000"/>
          <w:sz w:val="28"/>
          <w:szCs w:val="28"/>
        </w:rPr>
        <w:t>муниципальному оператору.</w:t>
      </w:r>
    </w:p>
    <w:p w:rsidR="00640757" w:rsidRDefault="00640757" w:rsidP="00640757">
      <w:pPr>
        <w:pStyle w:val="a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F51CD" w:rsidRDefault="004F51CD" w:rsidP="004F51C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>
        <w:rPr>
          <w:rStyle w:val="21"/>
          <w:color w:val="000000"/>
          <w:sz w:val="28"/>
          <w:szCs w:val="28"/>
        </w:rPr>
        <w:t xml:space="preserve">Организация </w:t>
      </w:r>
      <w:proofErr w:type="gramStart"/>
      <w:r>
        <w:rPr>
          <w:rStyle w:val="21"/>
          <w:color w:val="000000"/>
          <w:sz w:val="28"/>
          <w:szCs w:val="28"/>
        </w:rPr>
        <w:t>работы</w:t>
      </w:r>
      <w:proofErr w:type="gramEnd"/>
      <w:r>
        <w:rPr>
          <w:rStyle w:val="21"/>
          <w:color w:val="000000"/>
          <w:sz w:val="28"/>
          <w:szCs w:val="28"/>
        </w:rPr>
        <w:t xml:space="preserve"> но учету детей с ограниченными возможностями здоровья и детей-инвалидов.</w:t>
      </w:r>
      <w:bookmarkEnd w:id="1"/>
    </w:p>
    <w:p w:rsidR="004F51CD" w:rsidRDefault="004F51CD" w:rsidP="004F51CD">
      <w:pPr>
        <w:pStyle w:val="a4"/>
        <w:numPr>
          <w:ilvl w:val="1"/>
          <w:numId w:val="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 Учете детей с ОВЗ участвуют:</w:t>
      </w:r>
    </w:p>
    <w:p w:rsidR="004F51CD" w:rsidRDefault="006539B0" w:rsidP="006539B0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 муниципальное бюджетное образовательное учреждение «</w:t>
      </w:r>
      <w:proofErr w:type="spellStart"/>
      <w:r>
        <w:rPr>
          <w:rStyle w:val="1"/>
          <w:color w:val="000000"/>
          <w:sz w:val="28"/>
          <w:szCs w:val="28"/>
        </w:rPr>
        <w:t>Бяковская</w:t>
      </w:r>
      <w:proofErr w:type="spellEnd"/>
      <w:r>
        <w:rPr>
          <w:rStyle w:val="1"/>
          <w:color w:val="000000"/>
          <w:sz w:val="28"/>
          <w:szCs w:val="28"/>
        </w:rPr>
        <w:t xml:space="preserve"> ООШ »</w:t>
      </w:r>
      <w:r w:rsidR="004F51CD">
        <w:rPr>
          <w:rStyle w:val="1"/>
          <w:color w:val="000000"/>
          <w:sz w:val="28"/>
          <w:szCs w:val="28"/>
        </w:rPr>
        <w:t>;</w:t>
      </w:r>
    </w:p>
    <w:p w:rsidR="004F51CD" w:rsidRDefault="006539B0" w:rsidP="006539B0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4F51CD">
        <w:rPr>
          <w:rStyle w:val="1"/>
          <w:color w:val="000000"/>
          <w:sz w:val="28"/>
          <w:szCs w:val="28"/>
        </w:rPr>
        <w:t>организации социальной защиты населения по муниципальному образованию «</w:t>
      </w:r>
      <w:proofErr w:type="spellStart"/>
      <w:r w:rsidR="004F51CD">
        <w:rPr>
          <w:rStyle w:val="1"/>
          <w:color w:val="000000"/>
          <w:sz w:val="28"/>
          <w:szCs w:val="28"/>
        </w:rPr>
        <w:t>Навлинский</w:t>
      </w:r>
      <w:proofErr w:type="spellEnd"/>
      <w:r w:rsidR="004F51CD">
        <w:rPr>
          <w:rStyle w:val="1"/>
          <w:color w:val="000000"/>
          <w:sz w:val="28"/>
          <w:szCs w:val="28"/>
        </w:rPr>
        <w:t xml:space="preserve"> район» (в пределах своей компетентности, по согласованию).</w:t>
      </w:r>
    </w:p>
    <w:p w:rsidR="004F51CD" w:rsidRDefault="004F51CD" w:rsidP="00640757">
      <w:pPr>
        <w:pStyle w:val="a4"/>
        <w:numPr>
          <w:ilvl w:val="1"/>
          <w:numId w:val="3"/>
        </w:numPr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Источниками формирования Базы служат данные о детях с ограниченными возможностями здоровья и детях-инвалидах, предоставляемые </w:t>
      </w:r>
      <w:r w:rsidR="006539B0">
        <w:rPr>
          <w:rStyle w:val="1"/>
          <w:color w:val="000000"/>
          <w:sz w:val="28"/>
          <w:szCs w:val="28"/>
        </w:rPr>
        <w:t>МБОУ «</w:t>
      </w:r>
      <w:proofErr w:type="spellStart"/>
      <w:r w:rsidR="006539B0">
        <w:rPr>
          <w:rStyle w:val="1"/>
          <w:color w:val="000000"/>
          <w:sz w:val="28"/>
          <w:szCs w:val="28"/>
        </w:rPr>
        <w:t>Бяковская</w:t>
      </w:r>
      <w:proofErr w:type="spellEnd"/>
      <w:r w:rsidR="006539B0">
        <w:rPr>
          <w:rStyle w:val="1"/>
          <w:color w:val="000000"/>
          <w:sz w:val="28"/>
          <w:szCs w:val="28"/>
        </w:rPr>
        <w:t xml:space="preserve"> ООШ»</w:t>
      </w:r>
      <w:r w:rsidR="00640757">
        <w:rPr>
          <w:rStyle w:val="1"/>
          <w:color w:val="000000"/>
          <w:sz w:val="28"/>
          <w:szCs w:val="28"/>
        </w:rPr>
        <w:t xml:space="preserve"> родителями (законными представителями), </w:t>
      </w:r>
      <w:r>
        <w:rPr>
          <w:rStyle w:val="1"/>
          <w:color w:val="000000"/>
          <w:sz w:val="28"/>
          <w:szCs w:val="28"/>
        </w:rPr>
        <w:t>организаци</w:t>
      </w:r>
      <w:r w:rsidR="00880448">
        <w:rPr>
          <w:rStyle w:val="1"/>
          <w:color w:val="000000"/>
          <w:sz w:val="28"/>
          <w:szCs w:val="28"/>
        </w:rPr>
        <w:t xml:space="preserve">ями, </w:t>
      </w:r>
      <w:r w:rsidR="00640757">
        <w:rPr>
          <w:rStyle w:val="1"/>
          <w:color w:val="000000"/>
          <w:sz w:val="28"/>
          <w:szCs w:val="28"/>
        </w:rPr>
        <w:t>перечисленными в пункте 3.1</w:t>
      </w:r>
      <w:r>
        <w:rPr>
          <w:rStyle w:val="1"/>
          <w:color w:val="000000"/>
          <w:sz w:val="28"/>
          <w:szCs w:val="28"/>
        </w:rPr>
        <w:t xml:space="preserve"> настоящего Положения.</w:t>
      </w:r>
    </w:p>
    <w:p w:rsidR="004F51CD" w:rsidRDefault="004F51CD" w:rsidP="004F51CD">
      <w:pPr>
        <w:pStyle w:val="a4"/>
        <w:numPr>
          <w:ilvl w:val="1"/>
          <w:numId w:val="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Получаемые данные, оформляются списками, содержащими персональные данные о детях, сформированные в алфавитном порядке по годам рождения.</w:t>
      </w:r>
    </w:p>
    <w:p w:rsidR="004F51CD" w:rsidRDefault="004F51CD" w:rsidP="004F51CD">
      <w:pPr>
        <w:pStyle w:val="a4"/>
        <w:numPr>
          <w:ilvl w:val="1"/>
          <w:numId w:val="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proofErr w:type="gramStart"/>
      <w:r>
        <w:rPr>
          <w:rStyle w:val="1"/>
          <w:color w:val="000000"/>
          <w:sz w:val="28"/>
          <w:szCs w:val="28"/>
        </w:rPr>
        <w:t>Указанные сведения</w:t>
      </w:r>
      <w:r w:rsidR="006539B0">
        <w:rPr>
          <w:rStyle w:val="1"/>
          <w:color w:val="000000"/>
          <w:sz w:val="28"/>
          <w:szCs w:val="28"/>
        </w:rPr>
        <w:t>, перечисленные</w:t>
      </w:r>
      <w:r>
        <w:rPr>
          <w:rStyle w:val="1"/>
          <w:color w:val="000000"/>
          <w:sz w:val="28"/>
          <w:szCs w:val="28"/>
        </w:rPr>
        <w:t xml:space="preserve"> в пункте 3.3 настоящего Положения </w:t>
      </w:r>
      <w:r w:rsidR="006539B0">
        <w:rPr>
          <w:rStyle w:val="1"/>
          <w:color w:val="000000"/>
          <w:sz w:val="28"/>
          <w:szCs w:val="28"/>
        </w:rPr>
        <w:t>представляются</w:t>
      </w:r>
      <w:proofErr w:type="gramEnd"/>
      <w:r w:rsidR="006539B0">
        <w:rPr>
          <w:rStyle w:val="1"/>
          <w:color w:val="000000"/>
          <w:sz w:val="28"/>
          <w:szCs w:val="28"/>
        </w:rPr>
        <w:t xml:space="preserve"> мун</w:t>
      </w:r>
      <w:r w:rsidR="00880448">
        <w:rPr>
          <w:rStyle w:val="1"/>
          <w:color w:val="000000"/>
          <w:sz w:val="28"/>
          <w:szCs w:val="28"/>
        </w:rPr>
        <w:t>иципальному оператору завучем</w:t>
      </w:r>
      <w:r w:rsidR="006539B0">
        <w:rPr>
          <w:rStyle w:val="1"/>
          <w:color w:val="000000"/>
          <w:sz w:val="28"/>
          <w:szCs w:val="28"/>
        </w:rPr>
        <w:t xml:space="preserve"> МБОУ «</w:t>
      </w:r>
      <w:proofErr w:type="spellStart"/>
      <w:r w:rsidR="006539B0">
        <w:rPr>
          <w:rStyle w:val="1"/>
          <w:color w:val="000000"/>
          <w:sz w:val="28"/>
          <w:szCs w:val="28"/>
        </w:rPr>
        <w:t>Бяковская</w:t>
      </w:r>
      <w:proofErr w:type="spellEnd"/>
      <w:r w:rsidR="006539B0">
        <w:rPr>
          <w:rStyle w:val="1"/>
          <w:color w:val="000000"/>
          <w:sz w:val="28"/>
          <w:szCs w:val="28"/>
        </w:rPr>
        <w:t xml:space="preserve"> ООШ» </w:t>
      </w:r>
      <w:r>
        <w:rPr>
          <w:rStyle w:val="1"/>
          <w:color w:val="000000"/>
          <w:sz w:val="28"/>
          <w:szCs w:val="28"/>
        </w:rPr>
        <w:t xml:space="preserve">в электронном виде и на бумажном носителе, </w:t>
      </w:r>
      <w:r w:rsidR="00640757">
        <w:rPr>
          <w:rStyle w:val="1"/>
          <w:color w:val="000000"/>
          <w:sz w:val="28"/>
          <w:szCs w:val="28"/>
        </w:rPr>
        <w:t>заверенные подписью директора школы</w:t>
      </w:r>
      <w:r>
        <w:rPr>
          <w:rStyle w:val="1"/>
          <w:color w:val="000000"/>
          <w:sz w:val="28"/>
          <w:szCs w:val="28"/>
        </w:rPr>
        <w:t xml:space="preserve"> и печатью в срок до 25 сентября по состоянию на 5 сентября текущего года, согласно Приложению № 1.</w:t>
      </w: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0"/>
        <w:rPr>
          <w:rStyle w:val="1"/>
          <w:color w:val="000000"/>
        </w:rPr>
      </w:pPr>
    </w:p>
    <w:p w:rsidR="004F51CD" w:rsidRDefault="004F51CD" w:rsidP="004F51CD">
      <w:pPr>
        <w:rPr>
          <w:rFonts w:ascii="Times New Roman" w:hAnsi="Times New Roman" w:cs="Times New Roman"/>
          <w:sz w:val="28"/>
          <w:szCs w:val="28"/>
        </w:rPr>
        <w:sectPr w:rsidR="004F51CD">
          <w:pgSz w:w="11909" w:h="16838"/>
          <w:pgMar w:top="613" w:right="880" w:bottom="1970" w:left="880" w:header="0" w:footer="3" w:gutter="167"/>
          <w:cols w:space="720"/>
          <w:rtlGutter/>
        </w:sectPr>
      </w:pPr>
    </w:p>
    <w:p w:rsidR="004F51CD" w:rsidRDefault="004F51CD" w:rsidP="004F51CD">
      <w:pPr>
        <w:rPr>
          <w:rFonts w:ascii="Times New Roman" w:hAnsi="Times New Roman" w:cs="Times New Roman"/>
          <w:sz w:val="28"/>
          <w:szCs w:val="28"/>
        </w:rPr>
        <w:sectPr w:rsidR="004F51CD">
          <w:type w:val="continuous"/>
          <w:pgSz w:w="11909" w:h="16838"/>
          <w:pgMar w:top="1874" w:right="515" w:bottom="1874" w:left="515" w:header="0" w:footer="3" w:gutter="0"/>
          <w:cols w:space="720"/>
        </w:sect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lastRenderedPageBreak/>
        <w:t xml:space="preserve">Приложение 1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к Положению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об учете детей с ОВЗ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и детей-инвалидов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СПИСОК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детей с ограниченными возможностями здоровья и детей-инвалидов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hanging="340"/>
        <w:jc w:val="center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(указать наименование ОУ, направляющего сведения)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hanging="340"/>
        <w:jc w:val="center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по состоянию </w:t>
      </w:r>
      <w:proofErr w:type="gramStart"/>
      <w:r w:rsidRPr="004F51CD">
        <w:rPr>
          <w:rStyle w:val="1"/>
          <w:color w:val="000000"/>
          <w:sz w:val="20"/>
          <w:szCs w:val="20"/>
        </w:rPr>
        <w:t>на</w:t>
      </w:r>
      <w:proofErr w:type="gramEnd"/>
      <w:r w:rsidRPr="004F51CD">
        <w:rPr>
          <w:rStyle w:val="1"/>
          <w:color w:val="000000"/>
          <w:sz w:val="20"/>
          <w:szCs w:val="20"/>
        </w:rPr>
        <w:t xml:space="preserve"> ______________________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hanging="340"/>
        <w:jc w:val="center"/>
        <w:rPr>
          <w:rStyle w:val="1"/>
          <w:color w:val="000000"/>
          <w:sz w:val="20"/>
          <w:szCs w:val="20"/>
        </w:rPr>
      </w:pPr>
    </w:p>
    <w:tbl>
      <w:tblPr>
        <w:tblW w:w="16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300"/>
        <w:gridCol w:w="989"/>
        <w:gridCol w:w="795"/>
        <w:gridCol w:w="1418"/>
        <w:gridCol w:w="1134"/>
        <w:gridCol w:w="1701"/>
        <w:gridCol w:w="850"/>
        <w:gridCol w:w="851"/>
        <w:gridCol w:w="850"/>
        <w:gridCol w:w="992"/>
        <w:gridCol w:w="709"/>
        <w:gridCol w:w="709"/>
        <w:gridCol w:w="850"/>
        <w:gridCol w:w="851"/>
        <w:gridCol w:w="1461"/>
      </w:tblGrid>
      <w:tr w:rsidR="004F51CD" w:rsidRPr="004F51CD" w:rsidTr="004A4116">
        <w:trPr>
          <w:trHeight w:val="85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F51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51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Фамилия, имя, отчество учащегося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Адрес места жительства, телефон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Инвалидность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(мать, отец и пр.), телефон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Нозология нарушений</w:t>
            </w:r>
          </w:p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Рекомендации по обучению</w:t>
            </w:r>
          </w:p>
        </w:tc>
      </w:tr>
      <w:tr w:rsidR="004F51CD" w:rsidRPr="004F51CD" w:rsidTr="004A4116">
        <w:trPr>
          <w:cantSplit/>
          <w:trHeight w:val="2750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слуха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зрения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опорно-двигательного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поведения и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Комплексные нарушения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1CD" w:rsidRPr="004F51CD" w:rsidTr="004A4116">
        <w:trPr>
          <w:cantSplit/>
          <w:trHeight w:val="8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</w:tr>
    </w:tbl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hanging="340"/>
        <w:jc w:val="center"/>
        <w:rPr>
          <w:rStyle w:val="1"/>
          <w:color w:val="000000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hanging="340"/>
        <w:jc w:val="center"/>
        <w:rPr>
          <w:sz w:val="20"/>
          <w:szCs w:val="20"/>
        </w:rPr>
      </w:pPr>
    </w:p>
    <w:p w:rsidR="004F51CD" w:rsidRPr="004F51CD" w:rsidRDefault="004F51CD" w:rsidP="004F51CD">
      <w:pPr>
        <w:rPr>
          <w:rFonts w:ascii="Times New Roman" w:hAnsi="Times New Roman" w:cs="Times New Roman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tabs>
          <w:tab w:val="left" w:leader="underscore" w:pos="5438"/>
          <w:tab w:val="left" w:leader="underscore" w:pos="8959"/>
        </w:tabs>
        <w:spacing w:before="0" w:after="0" w:line="240" w:lineRule="auto"/>
        <w:ind w:firstLine="0"/>
        <w:jc w:val="both"/>
        <w:rPr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Руководитель ОУ </w:t>
      </w:r>
      <w:r w:rsidRPr="004F51CD">
        <w:rPr>
          <w:rStyle w:val="1"/>
          <w:color w:val="000000"/>
          <w:sz w:val="20"/>
          <w:szCs w:val="20"/>
        </w:rPr>
        <w:tab/>
        <w:t xml:space="preserve"> </w:t>
      </w:r>
      <w:r w:rsidRPr="004F51CD">
        <w:rPr>
          <w:rStyle w:val="1"/>
          <w:color w:val="000000"/>
          <w:sz w:val="20"/>
          <w:szCs w:val="20"/>
        </w:rPr>
        <w:tab/>
      </w:r>
    </w:p>
    <w:p w:rsidR="004F51CD" w:rsidRPr="004F51CD" w:rsidRDefault="004F51CD" w:rsidP="004F51CD">
      <w:pPr>
        <w:pStyle w:val="a4"/>
        <w:shd w:val="clear" w:color="auto" w:fill="auto"/>
        <w:tabs>
          <w:tab w:val="right" w:pos="4598"/>
          <w:tab w:val="right" w:pos="8933"/>
        </w:tabs>
        <w:spacing w:before="0" w:after="0" w:line="240" w:lineRule="auto"/>
        <w:ind w:firstLine="0"/>
        <w:jc w:val="both"/>
        <w:rPr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М.П.</w:t>
      </w:r>
      <w:r w:rsidRPr="004F51CD">
        <w:rPr>
          <w:rStyle w:val="1"/>
          <w:color w:val="000000"/>
          <w:sz w:val="20"/>
          <w:szCs w:val="20"/>
        </w:rPr>
        <w:tab/>
        <w:t>(подпись)</w:t>
      </w:r>
      <w:r w:rsidRPr="004F51CD">
        <w:rPr>
          <w:rStyle w:val="1"/>
          <w:color w:val="000000"/>
          <w:sz w:val="20"/>
          <w:szCs w:val="20"/>
        </w:rPr>
        <w:tab/>
        <w:t>(расшифровка)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rPr>
          <w:rStyle w:val="1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Составляется в соответствии с пунктом 3.5. </w:t>
      </w:r>
      <w:proofErr w:type="gramStart"/>
      <w:r w:rsidRPr="004F51CD">
        <w:rPr>
          <w:rStyle w:val="1"/>
          <w:color w:val="000000"/>
          <w:sz w:val="20"/>
          <w:szCs w:val="20"/>
        </w:rPr>
        <w:t>Положения и направляется муниципальному оператору)</w:t>
      </w:r>
      <w:proofErr w:type="gramEnd"/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Приложение 2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к Положению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об учете детей с ОВЗ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и детей-инвалидов </w:t>
      </w:r>
    </w:p>
    <w:p w:rsidR="004F51CD" w:rsidRPr="004F51CD" w:rsidRDefault="004F51CD" w:rsidP="00840122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СПИСОК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детей с ограниченными возможностями здоровья и детей-инвалидов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(указать наименование органа, исполняющего функции муниципального оператора)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1"/>
          <w:color w:val="000000"/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 xml:space="preserve">по состоянию </w:t>
      </w:r>
      <w:proofErr w:type="gramStart"/>
      <w:r w:rsidRPr="004F51CD">
        <w:rPr>
          <w:rStyle w:val="1"/>
          <w:color w:val="000000"/>
          <w:sz w:val="20"/>
          <w:szCs w:val="20"/>
        </w:rPr>
        <w:t>на</w:t>
      </w:r>
      <w:proofErr w:type="gramEnd"/>
      <w:r w:rsidRPr="004F51CD">
        <w:rPr>
          <w:rStyle w:val="1"/>
          <w:color w:val="000000"/>
          <w:sz w:val="20"/>
          <w:szCs w:val="20"/>
        </w:rPr>
        <w:t xml:space="preserve"> ______________________ 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1"/>
          <w:color w:val="000000"/>
          <w:sz w:val="20"/>
          <w:szCs w:val="20"/>
        </w:rPr>
      </w:pPr>
    </w:p>
    <w:tbl>
      <w:tblPr>
        <w:tblW w:w="16440" w:type="dxa"/>
        <w:tblInd w:w="-1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153"/>
        <w:gridCol w:w="892"/>
        <w:gridCol w:w="1382"/>
        <w:gridCol w:w="850"/>
        <w:gridCol w:w="1276"/>
        <w:gridCol w:w="992"/>
        <w:gridCol w:w="1559"/>
        <w:gridCol w:w="709"/>
        <w:gridCol w:w="709"/>
        <w:gridCol w:w="709"/>
        <w:gridCol w:w="992"/>
        <w:gridCol w:w="992"/>
        <w:gridCol w:w="851"/>
        <w:gridCol w:w="850"/>
        <w:gridCol w:w="992"/>
        <w:gridCol w:w="1087"/>
      </w:tblGrid>
      <w:tr w:rsidR="004F51CD" w:rsidRPr="004F51CD" w:rsidTr="004A4116">
        <w:trPr>
          <w:trHeight w:val="786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F51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51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Фамилия, имя, отчество учащегося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Инвалидность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(мать, отец и пр.), телефон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Нозология нарушений</w:t>
            </w:r>
          </w:p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Рекомендации по обучению</w:t>
            </w:r>
          </w:p>
        </w:tc>
      </w:tr>
      <w:tr w:rsidR="004F51CD" w:rsidRPr="004F51CD" w:rsidTr="004A4116">
        <w:trPr>
          <w:cantSplit/>
          <w:trHeight w:val="251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CD" w:rsidRPr="004F51CD" w:rsidRDefault="004F51CD" w:rsidP="004A4116">
            <w:pPr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слуха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зрения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Нарушения поведения и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CD">
              <w:rPr>
                <w:rFonts w:ascii="Times New Roman" w:hAnsi="Times New Roman"/>
                <w:sz w:val="20"/>
                <w:szCs w:val="20"/>
              </w:rPr>
              <w:t>Комплексные нарушения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51CD" w:rsidRPr="004F51CD" w:rsidRDefault="004F51CD" w:rsidP="004A41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1CD" w:rsidRPr="004F51CD" w:rsidTr="004A4116">
        <w:trPr>
          <w:cantSplit/>
          <w:trHeight w:val="74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1CD" w:rsidRPr="004F51CD" w:rsidRDefault="004F51CD" w:rsidP="004A4116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</w:tr>
    </w:tbl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0"/>
          <w:szCs w:val="20"/>
        </w:rPr>
      </w:pPr>
    </w:p>
    <w:p w:rsidR="004F51CD" w:rsidRPr="004F51CD" w:rsidRDefault="004F51CD" w:rsidP="004F51CD">
      <w:pPr>
        <w:rPr>
          <w:rFonts w:ascii="Times New Roman" w:hAnsi="Times New Roman" w:cs="Times New Roman"/>
          <w:sz w:val="20"/>
          <w:szCs w:val="20"/>
        </w:rPr>
      </w:pPr>
    </w:p>
    <w:p w:rsidR="004F51CD" w:rsidRPr="004F51CD" w:rsidRDefault="004F51CD" w:rsidP="004F51CD">
      <w:pPr>
        <w:pStyle w:val="a4"/>
        <w:shd w:val="clear" w:color="auto" w:fill="auto"/>
        <w:tabs>
          <w:tab w:val="left" w:leader="underscore" w:pos="4204"/>
          <w:tab w:val="left" w:leader="underscore" w:pos="7944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Руководитель</w:t>
      </w:r>
      <w:r w:rsidRPr="004F51CD">
        <w:rPr>
          <w:rStyle w:val="1"/>
          <w:color w:val="000000"/>
          <w:sz w:val="20"/>
          <w:szCs w:val="20"/>
        </w:rPr>
        <w:tab/>
        <w:t xml:space="preserve"> </w:t>
      </w:r>
      <w:r w:rsidRPr="004F51CD">
        <w:rPr>
          <w:rStyle w:val="1"/>
          <w:color w:val="000000"/>
          <w:sz w:val="20"/>
          <w:szCs w:val="20"/>
        </w:rPr>
        <w:tab/>
      </w:r>
    </w:p>
    <w:p w:rsidR="004F51CD" w:rsidRPr="004F51CD" w:rsidRDefault="004F51CD" w:rsidP="004F51CD">
      <w:pPr>
        <w:pStyle w:val="a4"/>
        <w:shd w:val="clear" w:color="auto" w:fill="auto"/>
        <w:tabs>
          <w:tab w:val="right" w:pos="3882"/>
          <w:tab w:val="right" w:pos="792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М.П.</w:t>
      </w:r>
      <w:r w:rsidRPr="004F51CD">
        <w:rPr>
          <w:rStyle w:val="1"/>
          <w:color w:val="000000"/>
          <w:sz w:val="20"/>
          <w:szCs w:val="20"/>
        </w:rPr>
        <w:tab/>
        <w:t>(подпись)</w:t>
      </w:r>
      <w:r w:rsidRPr="004F51CD">
        <w:rPr>
          <w:rStyle w:val="1"/>
          <w:color w:val="000000"/>
          <w:sz w:val="20"/>
          <w:szCs w:val="20"/>
        </w:rPr>
        <w:tab/>
        <w:t>(расшифровка)</w:t>
      </w:r>
    </w:p>
    <w:p w:rsidR="004F51CD" w:rsidRPr="004F51CD" w:rsidRDefault="004F51CD" w:rsidP="004F51CD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4F51CD">
        <w:rPr>
          <w:rStyle w:val="1"/>
          <w:color w:val="000000"/>
          <w:sz w:val="20"/>
          <w:szCs w:val="20"/>
        </w:rPr>
        <w:t>Заполняется муниципальным оператором в соответствии с пунктом 3.6. Положения.</w:t>
      </w:r>
    </w:p>
    <w:p w:rsidR="004F51CD" w:rsidRPr="004F51CD" w:rsidRDefault="004F51CD" w:rsidP="004F51CD">
      <w:pPr>
        <w:rPr>
          <w:sz w:val="20"/>
          <w:szCs w:val="20"/>
        </w:rPr>
      </w:pPr>
    </w:p>
    <w:p w:rsidR="00C77E8B" w:rsidRPr="004F51CD" w:rsidRDefault="00C77E8B" w:rsidP="004F51CD">
      <w:pPr>
        <w:pStyle w:val="a3"/>
        <w:rPr>
          <w:sz w:val="20"/>
          <w:szCs w:val="20"/>
        </w:rPr>
      </w:pPr>
    </w:p>
    <w:sectPr w:rsidR="00C77E8B" w:rsidRPr="004F51CD" w:rsidSect="000A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85C72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9DA2CEF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9"/>
    <w:multiLevelType w:val="multilevel"/>
    <w:tmpl w:val="A078BF38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16044881"/>
    <w:multiLevelType w:val="hybridMultilevel"/>
    <w:tmpl w:val="71CAE3DE"/>
    <w:lvl w:ilvl="0" w:tplc="C1A2D704">
      <w:start w:val="1"/>
      <w:numFmt w:val="decimal"/>
      <w:lvlText w:val="%1."/>
      <w:lvlJc w:val="left"/>
      <w:pPr>
        <w:ind w:left="3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D1882"/>
    <w:multiLevelType w:val="multilevel"/>
    <w:tmpl w:val="BB985A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1CD"/>
    <w:rsid w:val="000C39CA"/>
    <w:rsid w:val="003652EA"/>
    <w:rsid w:val="003919D4"/>
    <w:rsid w:val="004F51CD"/>
    <w:rsid w:val="00640757"/>
    <w:rsid w:val="006539B0"/>
    <w:rsid w:val="006B3DA6"/>
    <w:rsid w:val="006C576A"/>
    <w:rsid w:val="00793037"/>
    <w:rsid w:val="00840122"/>
    <w:rsid w:val="00880448"/>
    <w:rsid w:val="0093012C"/>
    <w:rsid w:val="00B063F7"/>
    <w:rsid w:val="00B2017C"/>
    <w:rsid w:val="00B2741C"/>
    <w:rsid w:val="00C77E8B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CD"/>
    <w:pPr>
      <w:spacing w:after="0" w:line="240" w:lineRule="auto"/>
    </w:pPr>
  </w:style>
  <w:style w:type="paragraph" w:styleId="a4">
    <w:name w:val="Body Text"/>
    <w:basedOn w:val="a"/>
    <w:link w:val="1"/>
    <w:uiPriority w:val="99"/>
    <w:semiHidden/>
    <w:unhideWhenUsed/>
    <w:rsid w:val="004F51CD"/>
    <w:pPr>
      <w:widowControl w:val="0"/>
      <w:shd w:val="clear" w:color="auto" w:fill="FFFFFF"/>
      <w:spacing w:before="600" w:after="180" w:line="274" w:lineRule="exact"/>
      <w:ind w:hanging="19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4F51CD"/>
  </w:style>
  <w:style w:type="paragraph" w:styleId="a6">
    <w:name w:val="List Paragraph"/>
    <w:basedOn w:val="a"/>
    <w:uiPriority w:val="34"/>
    <w:qFormat/>
    <w:rsid w:val="004F51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4F51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51CD"/>
    <w:pPr>
      <w:widowControl w:val="0"/>
      <w:shd w:val="clear" w:color="auto" w:fill="FFFFFF"/>
      <w:spacing w:after="360" w:line="396" w:lineRule="exact"/>
      <w:ind w:hanging="360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4F51C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F51CD"/>
    <w:pPr>
      <w:widowControl w:val="0"/>
      <w:shd w:val="clear" w:color="auto" w:fill="FFFFFF"/>
      <w:spacing w:after="0" w:line="270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21">
    <w:name w:val="Заголовок №2_"/>
    <w:basedOn w:val="a0"/>
    <w:link w:val="22"/>
    <w:uiPriority w:val="99"/>
    <w:locked/>
    <w:rsid w:val="004F51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F51CD"/>
    <w:pPr>
      <w:widowControl w:val="0"/>
      <w:shd w:val="clear" w:color="auto" w:fill="FFFFFF"/>
      <w:spacing w:before="480" w:after="240" w:line="270" w:lineRule="exact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4F51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F51CD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9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Т.В.</dc:creator>
  <cp:lastModifiedBy>арт</cp:lastModifiedBy>
  <cp:revision>4</cp:revision>
  <cp:lastPrinted>2016-01-19T14:06:00Z</cp:lastPrinted>
  <dcterms:created xsi:type="dcterms:W3CDTF">2016-03-17T03:20:00Z</dcterms:created>
  <dcterms:modified xsi:type="dcterms:W3CDTF">2016-03-17T03:26:00Z</dcterms:modified>
</cp:coreProperties>
</file>